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/>
        <w:jc w:val="center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b w:val="1"/>
          <w:color w:val="212529"/>
          <w:sz w:val="24"/>
        </w:rPr>
        <w:t>Уплата страховых взносов самозанятыми</w:t>
      </w:r>
    </w:p>
    <w:p w14:paraId="02000000">
      <w:pPr>
        <w:widowControl w:val="1"/>
        <w:spacing w:after="0" w:before="0" w:line="240" w:lineRule="auto"/>
        <w:ind/>
        <w:jc w:val="both"/>
        <w:rPr>
          <w:rFonts w:ascii="Times New Roman" w:hAnsi="Times New Roman"/>
          <w:color w:val="212529"/>
          <w:sz w:val="24"/>
        </w:rPr>
      </w:pPr>
    </w:p>
    <w:p w14:paraId="03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С 01.01.2026 года вступил в силу Закон о добровольном участии самозанятых в ОСС на случай временной нетрудоспособности в 2026-2028 гг.</w:t>
      </w:r>
    </w:p>
    <w:p w14:paraId="04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Заявление об участии можно будет подать в СФР по 30.09.2027. Предусматриваются 2 размера страховой суммы - 35 или 50 тыс. руб. на выбор.</w:t>
      </w:r>
      <w:r>
        <w:rPr>
          <w:rFonts w:ascii="Times New Roman" w:hAnsi="Times New Roman"/>
          <w:color w:val="212529"/>
          <w:sz w:val="24"/>
        </w:rPr>
        <w:br/>
      </w:r>
      <w:r>
        <w:rPr>
          <w:rFonts w:ascii="Times New Roman" w:hAnsi="Times New Roman"/>
          <w:color w:val="212529"/>
          <w:sz w:val="24"/>
        </w:rPr>
        <w:tab/>
      </w:r>
      <w:r>
        <w:rPr>
          <w:rFonts w:ascii="Times New Roman" w:hAnsi="Times New Roman"/>
          <w:color w:val="212529"/>
          <w:sz w:val="24"/>
        </w:rPr>
        <w:t>Также будут учитывать страховой стаж и период уплаты взносов. Размер пособия будет определяться в соответствии с Законом об ОСС.</w:t>
      </w:r>
    </w:p>
    <w:p w14:paraId="05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06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Помощник прокурора города Рас</w:t>
      </w:r>
      <w:r>
        <w:rPr>
          <w:rFonts w:ascii="Times New Roman" w:hAnsi="Times New Roman"/>
          <w:sz w:val="24"/>
        </w:rPr>
        <w:t>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ConsPlusNormal"/>
    <w:link w:val="Style_10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0_ch" w:type="character">
    <w:name w:val="ConsPlusNormal"/>
    <w:link w:val="Style_10"/>
    <w:rPr>
      <w:rFonts w:ascii="Times New Roman" w:hAnsi="Times New Roman"/>
      <w:sz w:val="24"/>
    </w:rPr>
  </w:style>
  <w:style w:styleId="Style_11" w:type="paragraph">
    <w:name w:val="heading 5"/>
    <w:next w:val="Style_1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Normal (Web)"/>
    <w:basedOn w:val="Style_1"/>
    <w:link w:val="Style_12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2_ch" w:type="character">
    <w:name w:val="Normal (Web)"/>
    <w:basedOn w:val="Style_1_ch"/>
    <w:link w:val="Style_12"/>
    <w:rPr>
      <w:rFonts w:ascii="Times New Roman" w:hAnsi="Times New Roman"/>
      <w:sz w:val="24"/>
    </w:rPr>
  </w:style>
  <w:style w:styleId="Style_13" w:type="paragraph">
    <w:name w:val="heading 1"/>
    <w:basedOn w:val="Style_1"/>
    <w:next w:val="Style_14"/>
    <w:link w:val="Style_13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3_ch" w:type="character">
    <w:name w:val="heading 1"/>
    <w:basedOn w:val="Style_1_ch"/>
    <w:link w:val="Style_13"/>
    <w:rPr>
      <w:rFonts w:ascii="Liberation Serif" w:hAnsi="Liberation Serif"/>
      <w:b w:val="1"/>
      <w:sz w:val="48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oc 9"/>
    <w:next w:val="Style_1"/>
    <w:link w:val="Style_20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14" w:type="paragraph">
    <w:name w:val="Text body"/>
    <w:basedOn w:val="Style_1"/>
    <w:link w:val="Style_14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4_ch" w:type="character">
    <w:name w:val="Text body"/>
    <w:basedOn w:val="Style_1_ch"/>
    <w:link w:val="Style_14"/>
    <w:rPr>
      <w:rFonts w:ascii="Liberation Serif" w:hAnsi="Liberation Serif"/>
      <w:sz w:val="24"/>
    </w:rPr>
  </w:style>
  <w:style w:styleId="Style_21" w:type="paragraph">
    <w:name w:val="toc 8"/>
    <w:next w:val="Style_1"/>
    <w:link w:val="Style_21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1"/>
    <w:link w:val="Style_22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1"/>
    <w:link w:val="Style_2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1"/>
    <w:link w:val="Style_24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1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2026-03-11T12:19:43Z</dcterms:modified>
</cp:coreProperties>
</file>